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6" w:rsidRDefault="008B2726"/>
    <w:p w:rsidR="008B2726" w:rsidRDefault="008B2726"/>
    <w:tbl>
      <w:tblPr>
        <w:tblpPr w:leftFromText="180" w:rightFromText="180" w:vertAnchor="text" w:horzAnchor="margin" w:tblpXSpec="center" w:tblpY="-172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886C34" w:rsidRPr="00197E0B" w:rsidTr="00886C34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Башҡортостан Республикаһы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86C34" w:rsidRPr="00197E0B" w:rsidRDefault="00886C34" w:rsidP="00886C34">
            <w:pPr>
              <w:jc w:val="center"/>
              <w:rPr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86C34" w:rsidRPr="00E67BDA" w:rsidRDefault="00886C34" w:rsidP="00E67BDA">
            <w:pPr>
              <w:pStyle w:val="1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 xml:space="preserve">             Республика Башкортостан</w:t>
            </w:r>
          </w:p>
        </w:tc>
      </w:tr>
      <w:tr w:rsidR="00886C34" w:rsidRPr="00197E0B" w:rsidTr="00886C34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C34" w:rsidRPr="00197E0B" w:rsidRDefault="00C72872" w:rsidP="00886C34">
            <w:pPr>
              <w:pStyle w:val="a3"/>
              <w:jc w:val="center"/>
              <w:rPr>
                <w:sz w:val="22"/>
                <w:szCs w:val="22"/>
              </w:rPr>
            </w:pPr>
            <w:r w:rsidRPr="00C72872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0.4pt;margin-top:.5pt;width:80.9pt;height:77.6pt;z-index:251658240;mso-position-horizontal-relative:text;mso-position-vertical-relative:text" filled="f" stroked="f">
                  <v:textbox style="mso-next-textbox:#_x0000_s1031">
                    <w:txbxContent>
                      <w:p w:rsidR="00886C34" w:rsidRDefault="00886C34" w:rsidP="00886C3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895350"/>
                              <wp:effectExtent l="19050" t="0" r="0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86C34" w:rsidRPr="00197E0B">
              <w:rPr>
                <w:sz w:val="22"/>
                <w:szCs w:val="22"/>
              </w:rPr>
              <w:t>Башҡортостан Республикаһының Туймазы районы муниципаль районының</w:t>
            </w:r>
          </w:p>
          <w:p w:rsidR="00886C34" w:rsidRPr="00197E0B" w:rsidRDefault="00886C34" w:rsidP="00886C34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Ғафур ауыл советы</w:t>
            </w:r>
          </w:p>
          <w:p w:rsidR="00886C34" w:rsidRPr="005C3B69" w:rsidRDefault="00886C34" w:rsidP="005C3B69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ауыл биләмәһе Советы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452778,Дуслыҡ ауылы, Советская урамы,</w:t>
            </w:r>
            <w:r w:rsidRPr="00197E0B">
              <w:t>3</w:t>
            </w:r>
            <w:r w:rsidRPr="00197E0B">
              <w:rPr>
                <w:lang w:val="be-BY"/>
              </w:rPr>
              <w:t>А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Тел. 3-13-52; Факс 3-15-30</w:t>
            </w:r>
          </w:p>
          <w:p w:rsidR="00886C34" w:rsidRPr="00197E0B" w:rsidRDefault="00886C34" w:rsidP="00886C34">
            <w:pPr>
              <w:jc w:val="center"/>
              <w:rPr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6C34" w:rsidRPr="00197E0B" w:rsidRDefault="00C72872" w:rsidP="00886C34">
            <w:pPr>
              <w:jc w:val="center"/>
              <w:rPr>
                <w:lang w:val="be-BY"/>
              </w:rPr>
            </w:pPr>
            <w:r w:rsidRPr="00C72872">
              <w:rPr>
                <w:lang w:val="be-BY"/>
              </w:rPr>
            </w:r>
            <w:r>
              <w:rPr>
                <w:lang w:val="be-BY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C34" w:rsidRPr="00197E0B" w:rsidRDefault="00886C34" w:rsidP="00886C34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Совет сельского поселения Гафуровский сельсовет муниципального района Туймазинский район</w:t>
            </w:r>
          </w:p>
          <w:p w:rsidR="00886C34" w:rsidRPr="005C3B69" w:rsidRDefault="00886C34" w:rsidP="005C3B69">
            <w:pPr>
              <w:pStyle w:val="a3"/>
              <w:jc w:val="center"/>
              <w:rPr>
                <w:sz w:val="22"/>
                <w:szCs w:val="22"/>
              </w:rPr>
            </w:pPr>
            <w:r w:rsidRPr="00197E0B">
              <w:rPr>
                <w:sz w:val="22"/>
                <w:szCs w:val="22"/>
              </w:rPr>
              <w:t>Республики Башкортостан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452778, село Дуслык, ул.Советская,3А</w:t>
            </w:r>
          </w:p>
          <w:p w:rsidR="00886C34" w:rsidRPr="00197E0B" w:rsidRDefault="00886C34" w:rsidP="00886C34">
            <w:pPr>
              <w:jc w:val="center"/>
              <w:rPr>
                <w:lang w:val="be-BY"/>
              </w:rPr>
            </w:pPr>
            <w:r w:rsidRPr="00197E0B">
              <w:rPr>
                <w:lang w:val="be-BY"/>
              </w:rPr>
              <w:t>Тел. 3-13-52; Факс 3-15-30</w:t>
            </w:r>
          </w:p>
        </w:tc>
      </w:tr>
    </w:tbl>
    <w:p w:rsidR="00886C34" w:rsidRDefault="00886C34" w:rsidP="00886C34">
      <w:pPr>
        <w:pStyle w:val="a3"/>
        <w:rPr>
          <w:sz w:val="27"/>
          <w:szCs w:val="27"/>
        </w:rPr>
      </w:pPr>
    </w:p>
    <w:p w:rsidR="00886C34" w:rsidRDefault="00886C34" w:rsidP="00886C34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7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710792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710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C3B6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10792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</w:t>
      </w:r>
    </w:p>
    <w:p w:rsidR="00886C34" w:rsidRDefault="00886C34" w:rsidP="00510FDC">
      <w:pPr>
        <w:pStyle w:val="a3"/>
        <w:ind w:left="5040"/>
        <w:rPr>
          <w:sz w:val="27"/>
          <w:szCs w:val="27"/>
        </w:rPr>
      </w:pPr>
    </w:p>
    <w:p w:rsidR="00F56054" w:rsidRPr="00FD63D0" w:rsidRDefault="00F56054" w:rsidP="005C3B69">
      <w:pPr>
        <w:pStyle w:val="a6"/>
        <w:jc w:val="center"/>
        <w:rPr>
          <w:rFonts w:ascii="Times New Roman" w:hAnsi="Times New Roman"/>
          <w:b/>
          <w:caps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>23 сентябрь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 2020 й.  </w:t>
      </w:r>
      <w:r w:rsidR="00FC5BF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5C3B6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C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755">
        <w:rPr>
          <w:rFonts w:ascii="Times New Roman" w:hAnsi="Times New Roman"/>
          <w:color w:val="000000"/>
          <w:sz w:val="24"/>
          <w:szCs w:val="24"/>
        </w:rPr>
        <w:t xml:space="preserve">№   </w:t>
      </w:r>
      <w:r>
        <w:rPr>
          <w:rFonts w:ascii="Times New Roman" w:hAnsi="Times New Roman"/>
          <w:color w:val="000000"/>
          <w:sz w:val="24"/>
          <w:szCs w:val="24"/>
        </w:rPr>
        <w:t>74</w:t>
      </w:r>
      <w:r w:rsidR="0047675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="00FC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C34" w:rsidRPr="007D0C98">
        <w:rPr>
          <w:rFonts w:ascii="Times New Roman" w:hAnsi="Times New Roman"/>
          <w:color w:val="000000"/>
          <w:sz w:val="24"/>
          <w:szCs w:val="24"/>
        </w:rPr>
        <w:t xml:space="preserve">  2020 г.</w:t>
      </w:r>
    </w:p>
    <w:p w:rsidR="00F56054" w:rsidRDefault="00F56054" w:rsidP="00510FDC">
      <w:pPr>
        <w:pStyle w:val="a3"/>
        <w:ind w:left="5040"/>
        <w:rPr>
          <w:sz w:val="24"/>
          <w:szCs w:val="24"/>
        </w:rPr>
      </w:pPr>
    </w:p>
    <w:p w:rsidR="00635026" w:rsidRPr="00886C34" w:rsidRDefault="00F56054" w:rsidP="00510FDC">
      <w:pPr>
        <w:pStyle w:val="a3"/>
        <w:ind w:left="5040"/>
        <w:rPr>
          <w:sz w:val="24"/>
          <w:szCs w:val="24"/>
        </w:rPr>
      </w:pPr>
      <w:r>
        <w:rPr>
          <w:sz w:val="24"/>
          <w:szCs w:val="24"/>
        </w:rPr>
        <w:t>О</w:t>
      </w:r>
      <w:r w:rsidR="00635026" w:rsidRPr="00886C34">
        <w:rPr>
          <w:sz w:val="24"/>
          <w:szCs w:val="24"/>
        </w:rPr>
        <w:t xml:space="preserve"> внесении изменений и дополнений  в Устав </w:t>
      </w:r>
      <w:r w:rsidR="00AC0FF5" w:rsidRPr="00886C34">
        <w:rPr>
          <w:sz w:val="24"/>
          <w:szCs w:val="24"/>
        </w:rPr>
        <w:t xml:space="preserve">сельского поселения </w:t>
      </w:r>
      <w:r w:rsidR="00886C34" w:rsidRPr="00886C34">
        <w:rPr>
          <w:sz w:val="24"/>
          <w:szCs w:val="24"/>
        </w:rPr>
        <w:t>Гафуровский</w:t>
      </w:r>
      <w:r w:rsidR="00AC0FF5" w:rsidRPr="00886C34">
        <w:rPr>
          <w:sz w:val="24"/>
          <w:szCs w:val="24"/>
        </w:rPr>
        <w:t xml:space="preserve"> сельсовет </w:t>
      </w:r>
      <w:r w:rsidR="00635026" w:rsidRPr="00886C34">
        <w:rPr>
          <w:sz w:val="24"/>
          <w:szCs w:val="24"/>
        </w:rPr>
        <w:t>муниципального района Туймазинский район Республики Башкортостан</w:t>
      </w:r>
    </w:p>
    <w:p w:rsidR="00635026" w:rsidRDefault="00635026" w:rsidP="00510FDC">
      <w:pPr>
        <w:pStyle w:val="a3"/>
        <w:ind w:left="284"/>
        <w:rPr>
          <w:sz w:val="27"/>
          <w:szCs w:val="27"/>
        </w:rPr>
      </w:pPr>
    </w:p>
    <w:p w:rsidR="00F56054" w:rsidRPr="00510FDC" w:rsidRDefault="00F56054" w:rsidP="00EE6CE5">
      <w:pPr>
        <w:pStyle w:val="a3"/>
        <w:rPr>
          <w:sz w:val="27"/>
          <w:szCs w:val="27"/>
        </w:rPr>
      </w:pPr>
    </w:p>
    <w:p w:rsidR="00EE6CE5" w:rsidRPr="00EC5D07" w:rsidRDefault="00EE6CE5" w:rsidP="00EE6CE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07">
        <w:rPr>
          <w:rFonts w:ascii="Times New Roman" w:hAnsi="Times New Roman" w:cs="Times New Roman"/>
          <w:sz w:val="24"/>
          <w:szCs w:val="24"/>
        </w:rPr>
        <w:t>Совет сельского поселения Гафуровский сельсовет муниципального района Туймазинский район Республики Башкортостан  Р Е Ш И Л :</w:t>
      </w:r>
    </w:p>
    <w:p w:rsidR="00EE6CE5" w:rsidRPr="007E440B" w:rsidRDefault="00EE6CE5" w:rsidP="00EE6CE5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6CE5" w:rsidRPr="00EE6CE5" w:rsidRDefault="00EE6CE5" w:rsidP="00EE6CE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CE5"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Гафуровский</w:t>
      </w:r>
      <w:r w:rsidRPr="00EE6C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 следующие изменения и дополнения:</w:t>
      </w:r>
    </w:p>
    <w:p w:rsidR="00EE6CE5" w:rsidRPr="00EE6CE5" w:rsidRDefault="00EE6CE5" w:rsidP="00EE6CE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1.1. В части 1 статьи 3: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1.3. В части 1 статьи 5: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1.3.1. Пункт 5 признать утратившим силу.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t>1.3.2.</w:t>
      </w:r>
      <w:r w:rsidRPr="00EE6CE5">
        <w:rPr>
          <w:color w:val="auto"/>
        </w:rPr>
        <w:t xml:space="preserve">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rPr>
          <w:color w:val="auto"/>
        </w:rPr>
        <w:t xml:space="preserve">1.4. Абзац второй части 1 статьи 8.1 изложить в следующей редакции: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rPr>
          <w:color w:val="auto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</w:t>
      </w:r>
      <w:r w:rsidRPr="00EE6CE5">
        <w:rPr>
          <w:color w:val="auto"/>
        </w:rPr>
        <w:lastRenderedPageBreak/>
        <w:t>участия в голосовании не принимают. Решение схода граждан считается принятым, если за него проголосовало более по</w:t>
      </w:r>
      <w:r>
        <w:rPr>
          <w:color w:val="auto"/>
        </w:rPr>
        <w:t>ловины участников схода граждан</w:t>
      </w:r>
      <w:r w:rsidRPr="00EE6CE5">
        <w:rPr>
          <w:color w:val="auto"/>
        </w:rPr>
        <w:t xml:space="preserve">».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rPr>
          <w:color w:val="auto"/>
        </w:rPr>
        <w:t>1.5. В части 4 статьи 11 слова «по проектам и вопросам, указа</w:t>
      </w:r>
      <w:r>
        <w:rPr>
          <w:color w:val="auto"/>
        </w:rPr>
        <w:t>нным в части 3 настоящей статьи</w:t>
      </w:r>
      <w:r w:rsidRPr="00EE6CE5">
        <w:rPr>
          <w:color w:val="auto"/>
        </w:rPr>
        <w:t xml:space="preserve">» исключить.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rPr>
          <w:color w:val="auto"/>
        </w:rPr>
        <w:t xml:space="preserve">1.6. Абзац первый части 11 статьи 18 изложить в следующей редакции: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000009"/>
        </w:rPr>
      </w:pPr>
      <w:r w:rsidRPr="00EE6CE5">
        <w:rPr>
          <w:color w:val="auto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 w:rsidRPr="00EE6CE5"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</w:t>
      </w:r>
      <w:r>
        <w:rPr>
          <w:color w:val="000009"/>
        </w:rPr>
        <w:t>чение семи дней и обнародованию</w:t>
      </w:r>
      <w:r w:rsidRPr="00EE6CE5">
        <w:rPr>
          <w:color w:val="000009"/>
        </w:rPr>
        <w:t xml:space="preserve">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1.8. В статье 22: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1.8.1. Часть 5 изложить в следующей редакции: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EE6CE5">
        <w:rPr>
          <w:color w:val="auto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</w:t>
      </w:r>
      <w:r>
        <w:rPr>
          <w:color w:val="auto"/>
        </w:rPr>
        <w:t>едусмотрено Федеральным законом</w:t>
      </w:r>
      <w:r w:rsidRPr="00EE6CE5">
        <w:rPr>
          <w:color w:val="auto"/>
        </w:rPr>
        <w:t xml:space="preserve">».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000009"/>
        </w:rPr>
      </w:pPr>
      <w:r w:rsidRPr="00EE6CE5">
        <w:rPr>
          <w:color w:val="auto"/>
        </w:rPr>
        <w:t>1.8.2. В абзаце втором части 5.1 после слов «выборного должностного лица местного самоуправления» дополнить словами «</w:t>
      </w:r>
      <w:r w:rsidRPr="00EE6CE5">
        <w:rPr>
          <w:color w:val="000009"/>
        </w:rPr>
        <w:t xml:space="preserve">или применении в отношении указанных лиц иной меры ответственности».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1.8.3. Дополнить частью 5.2 следующего содержания: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1) предупреждение;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>5) запрет исполнять полномочия на постоянной основе до п</w:t>
      </w:r>
      <w:r>
        <w:t>рекращения срока его полномочий</w:t>
      </w:r>
      <w:r w:rsidRPr="00EE6CE5">
        <w:t xml:space="preserve">». </w:t>
      </w:r>
    </w:p>
    <w:p w:rsidR="00EE6CE5" w:rsidRPr="00EE6CE5" w:rsidRDefault="00EE6CE5" w:rsidP="00EE6CE5">
      <w:pPr>
        <w:pStyle w:val="Default"/>
        <w:ind w:firstLine="709"/>
        <w:jc w:val="both"/>
      </w:pPr>
      <w:r w:rsidRPr="00EE6CE5">
        <w:t xml:space="preserve">1.8.4. Дополнить частью 5.3 следующего содержания: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000009"/>
        </w:rPr>
      </w:pPr>
      <w:r w:rsidRPr="00EE6CE5"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</w:t>
      </w:r>
      <w:r>
        <w:t>законом Республики Башкортостан</w:t>
      </w:r>
      <w:r w:rsidRPr="00EE6CE5">
        <w:t xml:space="preserve">». </w:t>
      </w:r>
      <w:r w:rsidRPr="00EE6CE5">
        <w:rPr>
          <w:color w:val="000009"/>
        </w:rPr>
        <w:t xml:space="preserve">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rPr>
          <w:color w:val="auto"/>
        </w:rPr>
        <w:t xml:space="preserve">1.9. Часть 3 статьи 29 дополнить абзацем седьмым следующего содержания: </w:t>
      </w:r>
    </w:p>
    <w:p w:rsidR="00EE6CE5" w:rsidRPr="00EE6CE5" w:rsidRDefault="00EE6CE5" w:rsidP="00EE6CE5">
      <w:pPr>
        <w:pStyle w:val="Default"/>
        <w:ind w:firstLine="709"/>
        <w:jc w:val="both"/>
        <w:rPr>
          <w:color w:val="auto"/>
        </w:rPr>
      </w:pPr>
      <w:r w:rsidRPr="00EE6CE5">
        <w:rPr>
          <w:color w:val="auto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</w:t>
      </w:r>
      <w:r>
        <w:rPr>
          <w:color w:val="auto"/>
        </w:rPr>
        <w:t xml:space="preserve"> № ФС77-72471 от 05.03.2018 г.)</w:t>
      </w:r>
      <w:r w:rsidRPr="00EE6CE5">
        <w:rPr>
          <w:color w:val="auto"/>
        </w:rPr>
        <w:t xml:space="preserve">». </w:t>
      </w:r>
    </w:p>
    <w:p w:rsidR="00EE6CE5" w:rsidRPr="00EE6CE5" w:rsidRDefault="00EE6CE5" w:rsidP="00EE6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6CE5" w:rsidRPr="00EE6CE5" w:rsidRDefault="00EE6CE5" w:rsidP="00EE6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6CE5">
        <w:rPr>
          <w:sz w:val="24"/>
          <w:szCs w:val="24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E6CE5" w:rsidRPr="00EE6CE5" w:rsidRDefault="00EE6CE5" w:rsidP="00EE6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6CE5" w:rsidRPr="00EE6CE5" w:rsidRDefault="00EE6CE5" w:rsidP="00EE6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6CE5">
        <w:rPr>
          <w:sz w:val="24"/>
          <w:szCs w:val="24"/>
        </w:rPr>
        <w:t xml:space="preserve">3. Настоящее решение обнародовать в здании Администрации сельского поселения </w:t>
      </w:r>
      <w:r>
        <w:rPr>
          <w:sz w:val="24"/>
          <w:szCs w:val="24"/>
        </w:rPr>
        <w:t>Гафуровский</w:t>
      </w:r>
      <w:r w:rsidRPr="00EE6CE5">
        <w:rPr>
          <w:sz w:val="24"/>
          <w:szCs w:val="24"/>
        </w:rPr>
        <w:t xml:space="preserve"> сельсовет муниципального района Туймазинский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EE6CE5" w:rsidRPr="00EE6CE5" w:rsidRDefault="00EE6CE5" w:rsidP="00EE6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6CE5" w:rsidRPr="00EE6CE5" w:rsidRDefault="00EE6CE5" w:rsidP="00EE6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6CE5">
        <w:rPr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FC5BF0" w:rsidRDefault="00EE6CE5" w:rsidP="00EE6CE5">
      <w:pPr>
        <w:pStyle w:val="a3"/>
        <w:tabs>
          <w:tab w:val="left" w:pos="106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56054" w:rsidRDefault="00F56054" w:rsidP="00EC5D07">
      <w:pPr>
        <w:pStyle w:val="ab"/>
        <w:tabs>
          <w:tab w:val="left" w:pos="5937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F56054" w:rsidRDefault="00F56054" w:rsidP="00EC5D07">
      <w:pPr>
        <w:pStyle w:val="ab"/>
        <w:tabs>
          <w:tab w:val="left" w:pos="5937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EC5D07" w:rsidRDefault="00EC5D07" w:rsidP="00EE6C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5D07" w:rsidRPr="00EC5D07" w:rsidRDefault="00EC5D07" w:rsidP="00FD63D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Глава сельского поселения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Гафуровский сельсовет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муниципального района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Туймазинский район</w:t>
      </w:r>
    </w:p>
    <w:p w:rsidR="00EC5D07" w:rsidRPr="00EC5D07" w:rsidRDefault="00EC5D07" w:rsidP="00FD63D0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EC5D07">
        <w:rPr>
          <w:sz w:val="24"/>
          <w:szCs w:val="24"/>
        </w:rPr>
        <w:t>Республики Башкортостан</w:t>
      </w:r>
      <w:r w:rsidRPr="00EC5D07">
        <w:rPr>
          <w:sz w:val="24"/>
          <w:szCs w:val="24"/>
        </w:rPr>
        <w:tab/>
      </w:r>
      <w:r w:rsidRPr="00EC5D07">
        <w:rPr>
          <w:sz w:val="24"/>
          <w:szCs w:val="24"/>
        </w:rPr>
        <w:tab/>
      </w:r>
      <w:r w:rsidRPr="00EC5D07">
        <w:rPr>
          <w:sz w:val="24"/>
          <w:szCs w:val="24"/>
        </w:rPr>
        <w:tab/>
      </w:r>
      <w:r w:rsidRPr="00EC5D07">
        <w:rPr>
          <w:sz w:val="24"/>
          <w:szCs w:val="24"/>
        </w:rPr>
        <w:tab/>
        <w:t xml:space="preserve">                  Р.Р. Сафин</w:t>
      </w:r>
    </w:p>
    <w:p w:rsidR="00EC5D07" w:rsidRPr="00EC5D07" w:rsidRDefault="00EC5D07" w:rsidP="00FD63D0">
      <w:pPr>
        <w:pStyle w:val="ab"/>
        <w:ind w:left="567" w:firstLine="709"/>
        <w:rPr>
          <w:rFonts w:ascii="Times New Roman" w:hAnsi="Times New Roman" w:cs="Times New Roman"/>
          <w:i/>
          <w:sz w:val="24"/>
          <w:szCs w:val="24"/>
        </w:rPr>
      </w:pPr>
    </w:p>
    <w:p w:rsidR="00EC5D07" w:rsidRPr="00EC5D07" w:rsidRDefault="00EC5D07" w:rsidP="00886C34">
      <w:pPr>
        <w:pStyle w:val="a3"/>
        <w:tabs>
          <w:tab w:val="left" w:pos="1065"/>
          <w:tab w:val="center" w:pos="4677"/>
        </w:tabs>
        <w:rPr>
          <w:sz w:val="24"/>
          <w:szCs w:val="24"/>
        </w:rPr>
      </w:pPr>
    </w:p>
    <w:sectPr w:rsidR="00EC5D07" w:rsidRPr="00EC5D07" w:rsidSect="00F00B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43" w:rsidRDefault="00354643" w:rsidP="005C3B69">
      <w:r>
        <w:separator/>
      </w:r>
    </w:p>
  </w:endnote>
  <w:endnote w:type="continuationSeparator" w:id="1">
    <w:p w:rsidR="00354643" w:rsidRDefault="00354643" w:rsidP="005C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95"/>
      <w:docPartObj>
        <w:docPartGallery w:val="Page Numbers (Bottom of Page)"/>
        <w:docPartUnique/>
      </w:docPartObj>
    </w:sdtPr>
    <w:sdtContent>
      <w:p w:rsidR="005C3B69" w:rsidRDefault="00C72872">
        <w:pPr>
          <w:pStyle w:val="ac"/>
          <w:jc w:val="right"/>
        </w:pPr>
        <w:fldSimple w:instr=" PAGE   \* MERGEFORMAT ">
          <w:r w:rsidR="008B2726">
            <w:rPr>
              <w:noProof/>
            </w:rPr>
            <w:t>1</w:t>
          </w:r>
        </w:fldSimple>
      </w:p>
    </w:sdtContent>
  </w:sdt>
  <w:p w:rsidR="005C3B69" w:rsidRDefault="005C3B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43" w:rsidRDefault="00354643" w:rsidP="005C3B69">
      <w:r>
        <w:separator/>
      </w:r>
    </w:p>
  </w:footnote>
  <w:footnote w:type="continuationSeparator" w:id="1">
    <w:p w:rsidR="00354643" w:rsidRDefault="00354643" w:rsidP="005C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935"/>
    <w:multiLevelType w:val="hybridMultilevel"/>
    <w:tmpl w:val="1DF6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7913"/>
    <w:multiLevelType w:val="hybridMultilevel"/>
    <w:tmpl w:val="1212C226"/>
    <w:lvl w:ilvl="0" w:tplc="1DC0914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A1C"/>
    <w:rsid w:val="000A1A30"/>
    <w:rsid w:val="000F1386"/>
    <w:rsid w:val="001250E0"/>
    <w:rsid w:val="00134AF9"/>
    <w:rsid w:val="0018107B"/>
    <w:rsid w:val="001B7A12"/>
    <w:rsid w:val="001D48B6"/>
    <w:rsid w:val="002D1609"/>
    <w:rsid w:val="00354643"/>
    <w:rsid w:val="003828FE"/>
    <w:rsid w:val="003A5DC8"/>
    <w:rsid w:val="003D760E"/>
    <w:rsid w:val="00405DEA"/>
    <w:rsid w:val="00426147"/>
    <w:rsid w:val="00476755"/>
    <w:rsid w:val="004B3AC7"/>
    <w:rsid w:val="00501492"/>
    <w:rsid w:val="00510FDC"/>
    <w:rsid w:val="005A44B4"/>
    <w:rsid w:val="005C3B69"/>
    <w:rsid w:val="005E1E62"/>
    <w:rsid w:val="00635026"/>
    <w:rsid w:val="00675F36"/>
    <w:rsid w:val="007A34F2"/>
    <w:rsid w:val="007D0C98"/>
    <w:rsid w:val="00873A04"/>
    <w:rsid w:val="00886C34"/>
    <w:rsid w:val="008B2726"/>
    <w:rsid w:val="008C24DB"/>
    <w:rsid w:val="008E3AEE"/>
    <w:rsid w:val="00946673"/>
    <w:rsid w:val="009C438E"/>
    <w:rsid w:val="00A16456"/>
    <w:rsid w:val="00A535BD"/>
    <w:rsid w:val="00AC0FF5"/>
    <w:rsid w:val="00AF2F1E"/>
    <w:rsid w:val="00B222A1"/>
    <w:rsid w:val="00B349EE"/>
    <w:rsid w:val="00B63E9A"/>
    <w:rsid w:val="00B92030"/>
    <w:rsid w:val="00BC0A1C"/>
    <w:rsid w:val="00C06EFB"/>
    <w:rsid w:val="00C214F8"/>
    <w:rsid w:val="00C258D4"/>
    <w:rsid w:val="00C72872"/>
    <w:rsid w:val="00E12714"/>
    <w:rsid w:val="00E32F3C"/>
    <w:rsid w:val="00E67BDA"/>
    <w:rsid w:val="00EC5D07"/>
    <w:rsid w:val="00EE6CE5"/>
    <w:rsid w:val="00EF2D3C"/>
    <w:rsid w:val="00F00A19"/>
    <w:rsid w:val="00F00B1B"/>
    <w:rsid w:val="00F56054"/>
    <w:rsid w:val="00F95600"/>
    <w:rsid w:val="00FC5BF0"/>
    <w:rsid w:val="00F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C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0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35026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3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1A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86C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886C3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C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C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C5D07"/>
    <w:rPr>
      <w:color w:val="0563C1" w:themeColor="hyperlink"/>
      <w:u w:val="single"/>
    </w:rPr>
  </w:style>
  <w:style w:type="paragraph" w:styleId="ab">
    <w:name w:val="No Spacing"/>
    <w:uiPriority w:val="1"/>
    <w:qFormat/>
    <w:rsid w:val="00EC5D07"/>
    <w:pPr>
      <w:spacing w:after="0" w:line="240" w:lineRule="auto"/>
    </w:pPr>
  </w:style>
  <w:style w:type="paragraph" w:customStyle="1" w:styleId="normalweb">
    <w:name w:val="normalweb"/>
    <w:basedOn w:val="a"/>
    <w:rsid w:val="00EC5D0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E6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EE6CE5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5C3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user</cp:lastModifiedBy>
  <cp:revision>22</cp:revision>
  <cp:lastPrinted>2020-09-23T06:28:00Z</cp:lastPrinted>
  <dcterms:created xsi:type="dcterms:W3CDTF">2020-05-13T06:44:00Z</dcterms:created>
  <dcterms:modified xsi:type="dcterms:W3CDTF">2020-09-23T06:40:00Z</dcterms:modified>
</cp:coreProperties>
</file>